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6C" w:rsidRDefault="00A90C6C" w:rsidP="00A90C6C">
      <w:pPr>
        <w:ind w:firstLine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741CF9" wp14:editId="1E88577F">
            <wp:simplePos x="0" y="0"/>
            <wp:positionH relativeFrom="column">
              <wp:posOffset>-803910</wp:posOffset>
            </wp:positionH>
            <wp:positionV relativeFrom="paragraph">
              <wp:posOffset>6809740</wp:posOffset>
            </wp:positionV>
            <wp:extent cx="7619365" cy="10677525"/>
            <wp:effectExtent l="0" t="0" r="635" b="9525"/>
            <wp:wrapThrough wrapText="bothSides">
              <wp:wrapPolygon edited="0">
                <wp:start x="0" y="0"/>
                <wp:lineTo x="0" y="21581"/>
                <wp:lineTo x="21548" y="21581"/>
                <wp:lineTo x="215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6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6601EB6" wp14:editId="4087055B">
            <wp:simplePos x="0" y="0"/>
            <wp:positionH relativeFrom="column">
              <wp:posOffset>-1070610</wp:posOffset>
            </wp:positionH>
            <wp:positionV relativeFrom="paragraph">
              <wp:posOffset>-735330</wp:posOffset>
            </wp:positionV>
            <wp:extent cx="7543800" cy="106394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1195508_8-kartinkin-net-p-fon-dlya-konsultatsii-v-detskom-sadu-krasi-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C6C">
        <w:rPr>
          <w:rFonts w:ascii="Times New Roman" w:hAnsi="Times New Roman" w:cs="Times New Roman"/>
          <w:sz w:val="36"/>
          <w:szCs w:val="36"/>
        </w:rPr>
        <w:t>Возраст от четырех до пяти лет —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Способность ребенка сознавать и контролировать свои эмоции возрастает.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 xml:space="preserve">Стремление к самостоятельности. Ребёнок этого возраста уже не нуждается в помощи и </w:t>
      </w:r>
      <w:r w:rsidRPr="00A90C6C">
        <w:rPr>
          <w:rFonts w:ascii="Times New Roman" w:hAnsi="Times New Roman" w:cs="Times New Roman"/>
          <w:sz w:val="36"/>
          <w:szCs w:val="36"/>
        </w:rPr>
        <w:t>опеке</w:t>
      </w:r>
      <w:r w:rsidRPr="00A90C6C">
        <w:rPr>
          <w:rFonts w:ascii="Times New Roman" w:hAnsi="Times New Roman" w:cs="Times New Roman"/>
          <w:sz w:val="36"/>
          <w:szCs w:val="36"/>
        </w:rPr>
        <w:t xml:space="preserve"> взрослых. Открыто заявляет о своих правах и пытается устанавливать собственные правила.</w:t>
      </w:r>
    </w:p>
    <w:p w:rsidR="003064F3" w:rsidRPr="003064F3" w:rsidRDefault="00A90C6C" w:rsidP="003064F3">
      <w:pPr>
        <w:tabs>
          <w:tab w:val="center" w:pos="5032"/>
        </w:tabs>
        <w:rPr>
          <w:rFonts w:ascii="Times New Roman" w:hAnsi="Times New Roman" w:cs="Times New Roman"/>
          <w:sz w:val="36"/>
          <w:szCs w:val="36"/>
          <w:u w:val="single"/>
        </w:rPr>
      </w:pPr>
      <w:r w:rsidRPr="003064F3">
        <w:rPr>
          <w:rFonts w:ascii="Times New Roman" w:hAnsi="Times New Roman" w:cs="Times New Roman"/>
          <w:i/>
          <w:sz w:val="36"/>
          <w:szCs w:val="36"/>
          <w:u w:val="single"/>
        </w:rPr>
        <w:t>Этические представления.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Как утверждают специалисты, особенности психологического развития детей 4-5 лет таковы, что дети этого возраста учатся понимать чувства других, сопереживать, выходить из трудных ситуаций в общении.</w:t>
      </w:r>
    </w:p>
    <w:p w:rsidR="003064F3" w:rsidRPr="003064F3" w:rsidRDefault="00A90C6C" w:rsidP="003064F3">
      <w:pPr>
        <w:tabs>
          <w:tab w:val="center" w:pos="5032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064F3">
        <w:rPr>
          <w:rFonts w:ascii="Times New Roman" w:hAnsi="Times New Roman" w:cs="Times New Roman"/>
          <w:i/>
          <w:sz w:val="36"/>
          <w:szCs w:val="36"/>
          <w:u w:val="single"/>
        </w:rPr>
        <w:t>Творческие способности.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В 4-5 лет у ребёнка активно развивается воображение. Он живёт в собственном мире сказок, создаёт целые страны на основе своих фантазий. Там он является героем, главным действующим лицом, добивается недостающего ему в реальном мире признания.</w:t>
      </w:r>
    </w:p>
    <w:p w:rsidR="003064F3" w:rsidRPr="003064F3" w:rsidRDefault="00A90C6C" w:rsidP="003064F3">
      <w:pPr>
        <w:tabs>
          <w:tab w:val="center" w:pos="5032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064F3">
        <w:rPr>
          <w:rFonts w:ascii="Times New Roman" w:hAnsi="Times New Roman" w:cs="Times New Roman"/>
          <w:i/>
          <w:sz w:val="36"/>
          <w:szCs w:val="36"/>
          <w:u w:val="single"/>
        </w:rPr>
        <w:t>Страхи.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Безудержность детской фантазии в 4-5 лет может порождать разнообразные страхи и кошмары.</w:t>
      </w: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3064F3" w:rsidRDefault="003064F3" w:rsidP="003064F3">
      <w:pPr>
        <w:tabs>
          <w:tab w:val="center" w:pos="5032"/>
        </w:tabs>
        <w:rPr>
          <w:rFonts w:ascii="Times New Roman" w:hAnsi="Times New Roman" w:cs="Times New Roman"/>
          <w:sz w:val="36"/>
          <w:szCs w:val="36"/>
        </w:rPr>
      </w:pPr>
      <w:r w:rsidRPr="003064F3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FBC3935" wp14:editId="02EB77B4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43800" cy="10934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1195508_8-kartinkin-net-p-fon-dlya-konsultatsii-v-detskom-sadu-krasi-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93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C6C" w:rsidRPr="003064F3">
        <w:rPr>
          <w:rFonts w:ascii="Times New Roman" w:hAnsi="Times New Roman" w:cs="Times New Roman"/>
          <w:i/>
          <w:sz w:val="36"/>
          <w:szCs w:val="36"/>
        </w:rPr>
        <w:t>Социализация</w:t>
      </w:r>
      <w:r w:rsidR="00A90C6C" w:rsidRPr="00A90C6C">
        <w:rPr>
          <w:rFonts w:ascii="Times New Roman" w:hAnsi="Times New Roman" w:cs="Times New Roman"/>
          <w:sz w:val="36"/>
          <w:szCs w:val="36"/>
        </w:rPr>
        <w:t>.</w:t>
      </w:r>
    </w:p>
    <w:p w:rsidR="00A90C6C" w:rsidRPr="003064F3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i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Ребёнок вырывается их круга внутрисемейных отношений и вливается в море окружающего мира. Ему становится необходимым признание со стороны сверстников.</w:t>
      </w:r>
    </w:p>
    <w:p w:rsidR="003064F3" w:rsidRPr="003064F3" w:rsidRDefault="00A90C6C" w:rsidP="003064F3">
      <w:pPr>
        <w:tabs>
          <w:tab w:val="center" w:pos="5032"/>
        </w:tabs>
        <w:rPr>
          <w:rFonts w:ascii="Times New Roman" w:hAnsi="Times New Roman" w:cs="Times New Roman"/>
          <w:i/>
          <w:sz w:val="36"/>
          <w:szCs w:val="36"/>
        </w:rPr>
      </w:pPr>
      <w:r w:rsidRPr="003064F3">
        <w:rPr>
          <w:rFonts w:ascii="Times New Roman" w:hAnsi="Times New Roman" w:cs="Times New Roman"/>
          <w:i/>
          <w:sz w:val="36"/>
          <w:szCs w:val="36"/>
        </w:rPr>
        <w:t>Усложняется игровая деятельность.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Игра продолжает диктовать и формировать психологические особенности ребёнка 4-5 лет, но она становится более многогранной. Она приобретает сюжетно-ролевую направленность: дети играют в больницу, магазин, войну, разыгрывают любимые сказки. В процессе они дружат, ревнуют, ссорятся, мирятся, взаимопомогают</w:t>
      </w:r>
      <w:bookmarkStart w:id="0" w:name="_GoBack"/>
      <w:bookmarkEnd w:id="0"/>
      <w:r w:rsidRPr="00A90C6C">
        <w:rPr>
          <w:rFonts w:ascii="Times New Roman" w:hAnsi="Times New Roman" w:cs="Times New Roman"/>
          <w:sz w:val="36"/>
          <w:szCs w:val="36"/>
        </w:rPr>
        <w:t>, обижаются.</w:t>
      </w:r>
    </w:p>
    <w:p w:rsidR="00A90C6C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Активная любознательность заставляет детей 4-5 лет задавать взрослым самые разнообразные вопросы обо всём на свете. Они всё время говорят, что-то обсуждают, не замолкая ни на минуту. Увлекательный разговор и занимательная игра — вот то, что им сейчас просто необходимо. Если вы оттолкнёте ребёнка в этот момент, можете навсегда отбить у него охоту чем-то интересоваться.</w:t>
      </w: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>Дети этого возраста очень эмоционально воспринимают не только похвалу, но и замечания, они очень чувствительны и ранимы. Поэтому, наказывая и ругая их, слова нужно подбирать с большой осторожностью. Иначе это может спровоцировать у них развитие внутренних комплексов</w:t>
      </w:r>
      <w:r w:rsidR="003064F3">
        <w:rPr>
          <w:rFonts w:ascii="Times New Roman" w:hAnsi="Times New Roman" w:cs="Times New Roman"/>
          <w:sz w:val="36"/>
          <w:szCs w:val="36"/>
        </w:rPr>
        <w:t xml:space="preserve">, препятствующих социализации и    </w:t>
      </w:r>
      <w:r w:rsidRPr="00A90C6C">
        <w:rPr>
          <w:rFonts w:ascii="Times New Roman" w:hAnsi="Times New Roman" w:cs="Times New Roman"/>
          <w:sz w:val="36"/>
          <w:szCs w:val="36"/>
        </w:rPr>
        <w:t>формированию полноценной личности.</w:t>
      </w: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3064F3" w:rsidRDefault="003064F3" w:rsidP="003064F3">
      <w:pPr>
        <w:tabs>
          <w:tab w:val="center" w:pos="5032"/>
        </w:tabs>
        <w:ind w:firstLine="0"/>
        <w:jc w:val="both"/>
        <w:rPr>
          <w:rFonts w:ascii="Times New Roman" w:hAnsi="Times New Roman" w:cs="Times New Roman"/>
          <w:sz w:val="36"/>
          <w:szCs w:val="36"/>
        </w:rPr>
      </w:pPr>
    </w:p>
    <w:p w:rsidR="003064F3" w:rsidRDefault="003064F3" w:rsidP="003064F3">
      <w:pPr>
        <w:tabs>
          <w:tab w:val="center" w:pos="5032"/>
        </w:tabs>
        <w:ind w:firstLine="0"/>
        <w:jc w:val="both"/>
        <w:rPr>
          <w:rFonts w:ascii="Times New Roman" w:hAnsi="Times New Roman" w:cs="Times New Roman"/>
          <w:sz w:val="36"/>
          <w:szCs w:val="36"/>
        </w:rPr>
      </w:pPr>
    </w:p>
    <w:p w:rsidR="003064F3" w:rsidRDefault="003064F3" w:rsidP="003064F3">
      <w:pPr>
        <w:tabs>
          <w:tab w:val="center" w:pos="5032"/>
        </w:tabs>
        <w:ind w:firstLine="0"/>
        <w:jc w:val="both"/>
        <w:rPr>
          <w:rFonts w:ascii="Times New Roman" w:hAnsi="Times New Roman" w:cs="Times New Roman"/>
          <w:sz w:val="36"/>
          <w:szCs w:val="36"/>
        </w:rPr>
      </w:pPr>
    </w:p>
    <w:p w:rsidR="003064F3" w:rsidRPr="003064F3" w:rsidRDefault="003064F3" w:rsidP="003064F3">
      <w:pPr>
        <w:tabs>
          <w:tab w:val="center" w:pos="5032"/>
        </w:tabs>
        <w:ind w:firstLine="0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ED901FF" wp14:editId="262E7439">
            <wp:simplePos x="0" y="0"/>
            <wp:positionH relativeFrom="column">
              <wp:posOffset>-1137285</wp:posOffset>
            </wp:positionH>
            <wp:positionV relativeFrom="paragraph">
              <wp:posOffset>-711835</wp:posOffset>
            </wp:positionV>
            <wp:extent cx="7581900" cy="112490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1195508_8-kartinkin-net-p-fon-dlya-konsultatsii-v-detskom-sadu-krasi-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124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F3">
        <w:rPr>
          <w:rFonts w:ascii="Times New Roman" w:hAnsi="Times New Roman" w:cs="Times New Roman"/>
          <w:noProof/>
          <w:sz w:val="36"/>
          <w:szCs w:val="36"/>
          <w:lang w:eastAsia="ru-RU"/>
        </w:rPr>
        <w:t>Учитывая все выше перечисленные особенности развития ребёнка 4-5 лет, родители смогут извлечь из них максимальную пользу, чтобы воспитать полноценную личность и качественно подготовить малыша к школе. Психологи и педагоги советуют в этом возрасте построить отношения со своим малышом следующим образом.</w:t>
      </w:r>
    </w:p>
    <w:p w:rsidR="003064F3" w:rsidRDefault="003064F3" w:rsidP="003064F3">
      <w:pPr>
        <w:tabs>
          <w:tab w:val="center" w:pos="5032"/>
        </w:tabs>
        <w:ind w:firstLine="0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3064F3" w:rsidRPr="003064F3" w:rsidRDefault="003064F3" w:rsidP="003064F3">
      <w:pPr>
        <w:tabs>
          <w:tab w:val="center" w:pos="5032"/>
        </w:tabs>
        <w:ind w:firstLine="0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3064F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Играйте с ним дома. </w:t>
      </w:r>
      <w:r w:rsidRPr="003064F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Читайте книги.</w:t>
      </w:r>
      <w:r w:rsidRPr="003064F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Pr="003064F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Закрепляйте любые полученные знания.</w:t>
      </w:r>
    </w:p>
    <w:p w:rsidR="003064F3" w:rsidRPr="003064F3" w:rsidRDefault="003064F3" w:rsidP="003064F3">
      <w:pPr>
        <w:tabs>
          <w:tab w:val="center" w:pos="5032"/>
        </w:tabs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3064F3">
        <w:rPr>
          <w:rFonts w:ascii="Times New Roman" w:hAnsi="Times New Roman" w:cs="Times New Roman"/>
          <w:noProof/>
          <w:sz w:val="36"/>
          <w:szCs w:val="36"/>
          <w:lang w:eastAsia="ru-RU"/>
        </w:rPr>
        <w:t>Те родители, которые заботятся о становлении полноценной личности ребёнка, должны иметь в виду все выше перечисленные возрастные особенности развития детей 4-5 лет: они являются ориентиром. Зная о них, гораздо легче направить малыша в нужное русло, разобраться в его внутреннем мире, помочь справиться с теми трудностями, которыми чреват данный период. Такая политика позволит качественно подготовить дошкольника к предстоящей учёбе в школе и облегчить социальную адаптацию.</w:t>
      </w: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9F71FB" w:rsidRPr="00A90C6C" w:rsidRDefault="00A90C6C" w:rsidP="00A90C6C">
      <w:pPr>
        <w:tabs>
          <w:tab w:val="center" w:pos="5032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A90C6C">
        <w:rPr>
          <w:rFonts w:ascii="Times New Roman" w:hAnsi="Times New Roman" w:cs="Times New Roman"/>
          <w:sz w:val="36"/>
          <w:szCs w:val="36"/>
        </w:rPr>
        <w:tab/>
      </w:r>
      <w:r w:rsidRPr="00A90C6C">
        <w:rPr>
          <w:rFonts w:ascii="Times New Roman" w:hAnsi="Times New Roman" w:cs="Times New Roman"/>
          <w:sz w:val="36"/>
          <w:szCs w:val="36"/>
        </w:rPr>
        <w:tab/>
      </w:r>
      <w:r w:rsidRPr="00A90C6C">
        <w:rPr>
          <w:rFonts w:ascii="Times New Roman" w:hAnsi="Times New Roman" w:cs="Times New Roman"/>
          <w:sz w:val="36"/>
          <w:szCs w:val="36"/>
        </w:rPr>
        <w:tab/>
      </w:r>
      <w:r w:rsidRPr="00A90C6C">
        <w:rPr>
          <w:rFonts w:ascii="Times New Roman" w:hAnsi="Times New Roman" w:cs="Times New Roman"/>
          <w:sz w:val="36"/>
          <w:szCs w:val="36"/>
        </w:rPr>
        <w:tab/>
      </w:r>
      <w:r w:rsidRPr="00A90C6C">
        <w:rPr>
          <w:rFonts w:ascii="Times New Roman" w:hAnsi="Times New Roman" w:cs="Times New Roman"/>
          <w:sz w:val="36"/>
          <w:szCs w:val="36"/>
        </w:rPr>
        <w:tab/>
      </w:r>
      <w:r w:rsidRPr="00A90C6C">
        <w:rPr>
          <w:rFonts w:ascii="Times New Roman" w:hAnsi="Times New Roman" w:cs="Times New Roman"/>
          <w:sz w:val="36"/>
          <w:szCs w:val="36"/>
        </w:rPr>
        <w:tab/>
      </w:r>
      <w:r w:rsidRPr="00A90C6C">
        <w:rPr>
          <w:rFonts w:ascii="Times New Roman" w:hAnsi="Times New Roman" w:cs="Times New Roman"/>
          <w:sz w:val="36"/>
          <w:szCs w:val="36"/>
        </w:rPr>
        <w:tab/>
      </w:r>
    </w:p>
    <w:sectPr w:rsidR="009F71FB" w:rsidRPr="00A9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4E"/>
    <w:rsid w:val="003064F3"/>
    <w:rsid w:val="00335714"/>
    <w:rsid w:val="004B444E"/>
    <w:rsid w:val="009F71FB"/>
    <w:rsid w:val="00A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2023-02-01T08:20:00Z</dcterms:created>
  <dcterms:modified xsi:type="dcterms:W3CDTF">2023-02-01T09:05:00Z</dcterms:modified>
</cp:coreProperties>
</file>